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/>
          <w:i/>
          <w:iCs/>
          <w:highlight w:val="darkMagenta"/>
        </w:rPr>
      </w:pPr>
      <w:r>
        <w:rPr>
          <w:i/>
          <w:iCs/>
          <w:highlight w:val="darkMagenta"/>
        </w:rPr>
        <w:t>Modèle 1 de formulaire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i/>
          <w:i/>
          <w:iCs/>
          <w:highlight w:val="darkMagenta"/>
        </w:rPr>
      </w:pPr>
      <w:r>
        <w:rPr>
          <w:i/>
          <w:iCs/>
          <w:highlight w:val="darkMagenta"/>
        </w:rPr>
        <w:t>Les questions, les informations légales, les autorisations pour la communication à d’autres organismes et le droit à l’image sont réunis sur le même support</w:t>
      </w:r>
    </w:p>
    <w:p>
      <w:pPr>
        <w:pStyle w:val="Normal"/>
        <w:spacing w:before="850" w:after="0"/>
        <w:jc w:val="center"/>
        <w:rPr/>
      </w:pPr>
      <w:r>
        <w:rPr/>
        <w:t>Inscription catéchisme</w:t>
        <w:tab/>
        <w:t xml:space="preserve">ou </w:t>
        <w:tab/>
        <w:t>inscription aumônerie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Année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Paroisse de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et prénom de l’enfant :</w:t>
      </w:r>
    </w:p>
    <w:p>
      <w:pPr>
        <w:pStyle w:val="Normal"/>
        <w:rPr/>
      </w:pPr>
      <w:r>
        <w:rPr/>
        <w:t>Adresse :</w:t>
      </w:r>
    </w:p>
    <w:p>
      <w:pPr>
        <w:pStyle w:val="Normal"/>
        <w:rPr/>
      </w:pPr>
      <w:r>
        <w:rPr/>
        <w:t xml:space="preserve">Tél. : </w:t>
      </w:r>
    </w:p>
    <w:p>
      <w:pPr>
        <w:pStyle w:val="Normal"/>
        <w:rPr/>
      </w:pPr>
      <w:r>
        <w:rPr/>
        <w:t>courriel :</w:t>
      </w:r>
    </w:p>
    <w:p>
      <w:pPr>
        <w:pStyle w:val="Normal"/>
        <w:rPr/>
      </w:pPr>
      <w:r>
        <w:rPr/>
        <w:t>École et classe :</w:t>
      </w:r>
    </w:p>
    <w:p>
      <w:pPr>
        <w:pStyle w:val="Normal"/>
        <w:rPr/>
      </w:pPr>
      <w:r>
        <w:rPr/>
        <w:t>Date et lieu de naissance :</w:t>
      </w:r>
    </w:p>
    <w:p>
      <w:pPr>
        <w:pStyle w:val="Normal"/>
        <w:rPr/>
      </w:pPr>
      <w:r>
        <w:rPr/>
        <w:t>Date et lieu de baptême :</w:t>
      </w:r>
    </w:p>
    <w:p>
      <w:pPr>
        <w:pStyle w:val="Normal"/>
        <w:rPr/>
      </w:pPr>
      <w:r>
        <w:rPr/>
        <w:t>Date et lieu de première communion :</w:t>
      </w:r>
    </w:p>
    <w:p>
      <w:pPr>
        <w:pStyle w:val="Normal"/>
        <w:rPr/>
      </w:pPr>
      <w:r>
        <w:rPr/>
        <w:t>Date et lieu de confirmation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Parcours au catéchisme (niveau/date/paroisse et diocèse) :</w:t>
      </w:r>
    </w:p>
    <w:p>
      <w:pPr>
        <w:pStyle w:val="Normal"/>
        <w:rPr/>
      </w:pPr>
      <w:r>
        <w:rPr/>
        <w:t>Parcours à l’aumônerie (niveau/date/paroisse et diocèse)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et prénom du père :</w:t>
      </w:r>
    </w:p>
    <w:p>
      <w:pPr>
        <w:pStyle w:val="Normal"/>
        <w:rPr/>
      </w:pPr>
      <w:r>
        <w:rPr/>
        <w:t>Adresse :</w:t>
      </w:r>
    </w:p>
    <w:p>
      <w:pPr>
        <w:pStyle w:val="Normal"/>
        <w:rPr/>
      </w:pPr>
      <w:r>
        <w:rPr/>
        <w:t xml:space="preserve">Tél. </w:t>
      </w:r>
      <w:r>
        <w:rPr/>
        <w:t>fixe et mobile</w:t>
      </w:r>
      <w:r>
        <w:rPr/>
        <w:t xml:space="preserve"> : </w:t>
      </w:r>
    </w:p>
    <w:p>
      <w:pPr>
        <w:pStyle w:val="Normal"/>
        <w:rPr/>
      </w:pPr>
      <w:r>
        <w:rPr/>
        <w:t>courriel :</w:t>
      </w:r>
    </w:p>
    <w:p>
      <w:pPr>
        <w:pStyle w:val="Normal"/>
        <w:rPr/>
      </w:pPr>
      <w:r>
        <w:rPr/>
        <w:t>Paroisse d’origine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et prénom de la mère :</w:t>
      </w:r>
    </w:p>
    <w:p>
      <w:pPr>
        <w:pStyle w:val="Normal"/>
        <w:rPr/>
      </w:pPr>
      <w:r>
        <w:rPr/>
        <w:t>Adresse :</w:t>
      </w:r>
    </w:p>
    <w:p>
      <w:pPr>
        <w:pStyle w:val="Normal"/>
        <w:rPr/>
      </w:pPr>
      <w:r>
        <w:rPr/>
        <w:t xml:space="preserve">Tél. </w:t>
      </w:r>
      <w:r>
        <w:rPr/>
        <w:t>fixe et mobile</w:t>
      </w:r>
      <w:r>
        <w:rPr/>
        <w:t xml:space="preserve"> : </w:t>
      </w:r>
    </w:p>
    <w:p>
      <w:pPr>
        <w:pStyle w:val="Normal"/>
        <w:rPr/>
      </w:pPr>
      <w:r>
        <w:rPr/>
        <w:t>courriel :</w:t>
      </w:r>
    </w:p>
    <w:p>
      <w:pPr>
        <w:pStyle w:val="Normal"/>
        <w:rPr/>
      </w:pPr>
      <w:r>
        <w:rPr/>
        <w:t>Paroisse d’origine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 et prénom de la </w:t>
      </w:r>
      <w:r>
        <w:rPr/>
        <w:t>personne inscrivant l’enfant</w:t>
      </w:r>
      <w:r>
        <w:rPr/>
        <w:t> :</w:t>
      </w:r>
    </w:p>
    <w:p>
      <w:pPr>
        <w:pStyle w:val="Normal"/>
        <w:rPr/>
      </w:pPr>
      <w:r>
        <w:rPr/>
        <w:t>Lien avec l’enfant :</w:t>
      </w:r>
    </w:p>
    <w:p>
      <w:pPr>
        <w:pStyle w:val="Normal"/>
        <w:rPr/>
      </w:pPr>
      <w:r>
        <w:rPr/>
        <w:t>Adresse :</w:t>
      </w:r>
    </w:p>
    <w:p>
      <w:pPr>
        <w:pStyle w:val="Normal"/>
        <w:rPr/>
      </w:pPr>
      <w:r>
        <w:rPr/>
        <w:t xml:space="preserve">Tél. </w:t>
      </w:r>
      <w:r>
        <w:rPr/>
        <w:t>fixe et mobile</w:t>
      </w:r>
      <w:r>
        <w:rPr/>
        <w:t xml:space="preserve"> : </w:t>
      </w:r>
    </w:p>
    <w:p>
      <w:pPr>
        <w:pStyle w:val="Normal"/>
        <w:rPr/>
      </w:pPr>
      <w:r>
        <w:rPr/>
        <w:t>courriel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</w:t>
      </w:r>
      <w:r>
        <w:rPr/>
        <w:t>nformations que vous jugez utiles à nous communiquer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Frères et sœurs catéchisés (nom, prénoms, âge, classe scolaire) :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highlight w:val="darkMagenta"/>
        </w:rPr>
      </w:pPr>
      <w:r>
        <w:rPr>
          <w:i/>
          <w:iCs/>
          <w:highlight w:val="darkMagenta"/>
        </w:rPr>
        <w:t xml:space="preserve">Informations à porter à la connaissance de la personne remplissant le formulaire (toute réduction du texte rendra l’information non conforme. </w:t>
      </w:r>
      <w:r>
        <w:rPr>
          <w:i/>
          <w:iCs/>
          <w:highlight w:val="darkMagenta"/>
        </w:rPr>
        <w:t>Le texte doit être aisément lisible -police&gt;7</w:t>
      </w:r>
      <w:r>
        <w:rPr>
          <w:i/>
          <w:iCs/>
          <w:highlight w:val="darkMagenta"/>
        </w:rPr>
        <w:t>) :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Vos données sont collectées et traitées par la</w:t>
      </w:r>
      <w:r>
        <w:rPr>
          <w:rFonts w:ascii="Helvetica" w:hAnsi="Helvetic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 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paroisse de</w:t>
      </w:r>
      <w:r>
        <w:rPr>
          <w:rFonts w:ascii="Helvetica" w:hAnsi="Helvetic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……..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  pour organiser les activités de catéchismes/aumônerie. 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Ce traitement est juridiquement fondé sur l’exécution de mesures précontractuelles prises à votre demande et l’exécution de mesures contractuelles auxquelles vous êtes partie prenante (art. 6.1.b du RGPD). 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Les destinataires des données sont les personnes habilitées des</w:t>
      </w:r>
      <w:r>
        <w:rPr>
          <w:rFonts w:ascii="Helvetica" w:hAnsi="Helvetic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 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paroisses chargées d’organiser les activités. Vos données sont conservées 5 ans à l’issue de la participation de votre enfant à l’activité, puis versées aux archives paroissiales. La fourniture des données demandées est nécessaire à la poursuite des finalités du traitement.</w:t>
      </w:r>
    </w:p>
    <w:p>
      <w:pPr>
        <w:pStyle w:val="Normal"/>
        <w:widowControl/>
        <w:ind w:left="0" w:right="0" w:hanging="0"/>
        <w:jc w:val="both"/>
        <w:rPr>
          <w:rFonts w:ascii="HelveticaNeue" w:hAnsi="HelveticaNeue"/>
          <w:highlight w:val="white"/>
        </w:rPr>
      </w:pPr>
      <w:r>
        <w:rPr>
          <w:rFonts w:ascii="HelveticaNeue" w:hAnsi="HelveticaNeue"/>
          <w:highlight w:val="white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Vos données sont également utilisées par l’Association diocésaine pour vous solliciter dans le cadre du denier de l’Église.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>Ce traitement est juridiquement fondé sur l’intérêt légitime de l’Association diocésaine de pourvoir à ses propres moyens. Les destinataires des données sont les personnes habilitées chargées de la collecte des dons et les partenaires concourant à la collecte. L’utilisation de vos données pour vous solliciter est limitée à 10 ans à compter de votre dernier contact.</w:t>
      </w:r>
    </w:p>
    <w:p>
      <w:pPr>
        <w:pStyle w:val="Normal"/>
        <w:widowControl/>
        <w:ind w:left="0" w:right="0" w:hanging="0"/>
        <w:jc w:val="both"/>
        <w:rPr>
          <w:rFonts w:ascii="HelveticaNeue" w:hAnsi="HelveticaNeue"/>
          <w:highlight w:val="white"/>
        </w:rPr>
      </w:pPr>
      <w:r>
        <w:rPr>
          <w:rFonts w:ascii="HelveticaNeue" w:hAnsi="HelveticaNeue"/>
          <w:highlight w:val="white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Vos données sont également utilisées par l’Association diocésaine et la paroisse pour vous tenir informé de leur actualité 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et vous proposer ses activités pastorales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.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 xml:space="preserve">Ce traitement est juridiquement fondé sur l’intérêt légitime de l’Association diocésaine et de la paroisse de promouvoir son activité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>pastorale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 xml:space="preserve">. Les destinataires des données sont les personnes habilitées chargées de la communication,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>les personnes habilitées des services de la pastorale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 xml:space="preserve"> et les partenaires concourant à la communication. L’utilisation de vos données est limitée à 3 ans à compter de votre dernier contact.</w:t>
      </w:r>
    </w:p>
    <w:p>
      <w:pPr>
        <w:pStyle w:val="Normal"/>
        <w:widowControl/>
        <w:ind w:left="0" w:right="0" w:hanging="0"/>
        <w:jc w:val="both"/>
        <w:rPr>
          <w:rFonts w:ascii="Helvetica Neue" w:hAnsi="Helvetica Neue" w:cs="Century Gothic"/>
          <w:b/>
          <w:b/>
          <w:bCs/>
          <w:color w:val="auto"/>
          <w:u w:val="none"/>
          <w:lang w:val="fr-FR"/>
        </w:rPr>
      </w:pPr>
      <w:r>
        <w:rPr>
          <w:rFonts w:cs="Century Gothic"/>
          <w:b/>
          <w:bCs/>
          <w:color w:val="auto"/>
          <w:u w:val="none"/>
          <w:lang w:val="fr-FR"/>
        </w:rPr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Vous disposez d’un droit d’accès à vos données, de rectification et d’effacement. Vous pouvez demander la limitation du traitement, faire opposition et obtenir la portabilité de vos données. Pour exercer ces droits, contacter son délégué à la protection des données Normandie DPO : </w:t>
      </w:r>
      <w:hyperlink r:id="rId2">
        <w:r>
          <w:rPr>
            <w:rStyle w:val="LienInternet"/>
            <w:rFonts w:eastAsia="Arial Unicode MS" w:cs="Century Gothic"/>
            <w:b w:val="false"/>
            <w:bCs/>
            <w:i w:val="false"/>
            <w:iCs w:val="false"/>
            <w:caps w:val="false"/>
            <w:smallCaps w:val="false"/>
            <w:color w:val="auto"/>
            <w:spacing w:val="0"/>
            <w:sz w:val="22"/>
            <w:szCs w:val="22"/>
            <w:highlight w:val="white"/>
            <w:u w:val="none"/>
            <w:lang w:val="fr-FR"/>
          </w:rPr>
          <w:t>dpo@normandiedpo.fr</w:t>
        </w:r>
      </w:hyperlink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. Vous pouvez enfin adresser une réclamation à la CNIL.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Helvetica Neue" w:hAnsi="Helvetica Neue" w:eastAsia="Arial Unicode MS" w:cs="Century Gothic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</w:pPr>
      <w:r>
        <w:rPr/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>
          <w:i/>
          <w:i/>
          <w:iCs/>
          <w:highlight w:val="darkMagenta"/>
        </w:rPr>
      </w:pP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 xml:space="preserve">Dans le cas où les données sont communiquées à d’autres organismes (ACE, MCC, END, JOC, etc.), vous devez ajouter : 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Helvetica Neue" w:hAnsi="Helvetica Neue" w:eastAsia="Arial Unicode MS" w:cs="Century Gothic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</w:pPr>
      <w:r>
        <w:rPr/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/>
      </w:pP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Dans le cadre de ses activités, la paroisse ou l’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association diocésaine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peut être amenée à communiquer vos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 données à d’autres organismes partageant ses valeurs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(associations catholiques, mouvements de l’Église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et autres organismes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)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. En cochant la case ci-dessous, vous pouvez nous faire savoir que vous n’êtes pas intéressé par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leurs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 démarchages.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eastAsia="Arial Unicode MS" w:cs="Arial Unicode MS"/>
          <w:lang w:val="fr-FR"/>
        </w:rPr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 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[ ] Je m’oppose à ce que mes coordonnées postales et/ou mon numéro de téléphone soient utilisés pour recevoir des offres 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et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 sollicitations 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des 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organismes en lien avec le diocèse de….. et la paroisse de….. ,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 par courrier postal et/ou par téléphone.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eastAsia="Arial Unicode MS" w:cs="Arial Unicode MS"/>
          <w:lang w:val="fr-FR"/>
        </w:rPr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[ ] J’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autorise l’association diocésaine de……. et la paroisse de…. à communiquer mon adresse e-mail à [liste des organismes] pour recevoir par e-mail des offres et des sollicitations. 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eastAsia="Arial Unicode MS" w:cs="Arial Unicode MS"/>
          <w:lang w:val="fr-FR"/>
        </w:rPr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Vous 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pouvez à tout moment vous opposer à ces communications ou retirer votre consentement en vous adressant au dpo du diocèse [adresse mail du diocèse ou dpo@normandiedpo.fr].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cs="Century Gothic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</w:rPr>
      </w:pPr>
      <w:r>
        <w:rPr>
          <w:rFonts w:eastAsia="Arial Unicode MS" w:cs="Arial Unicode MS" w:ascii="Helvetica Neue" w:hAnsi="Helvetica Neue"/>
          <w:lang w:val="fr-FR"/>
        </w:rPr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cs="Century Gothic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</w:rPr>
      </w:pPr>
      <w:r>
        <w:rPr>
          <w:rFonts w:eastAsia="Arial Unicode MS" w:cs="Arial Unicode MS" w:ascii="Helvetica Neue" w:hAnsi="Helvetica Neue"/>
          <w:lang w:val="fr-FR"/>
        </w:rPr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center"/>
        <w:rPr/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Droit à l’image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i/>
          <w:i/>
          <w:iCs/>
          <w:highlight w:val="darkMagenta"/>
        </w:rPr>
      </w:pP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>Pour un mineur :</w:t>
      </w:r>
    </w:p>
    <w:p>
      <w:pPr>
        <w:pStyle w:val="Corpsdetexte"/>
        <w:keepLines w:val="false"/>
        <w:widowControl/>
        <w:pBdr/>
        <w:tabs>
          <w:tab w:val="clear" w:pos="709"/>
          <w:tab w:val="left" w:pos="1151" w:leader="none"/>
        </w:tabs>
        <w:suppressAutoHyphens w:val="false"/>
        <w:bidi w:val="0"/>
        <w:spacing w:lineRule="auto" w:line="240" w:before="283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Je soussigné [Nom, Prénom] autorise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 paroisse de….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à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diffuser, publier et reproduire les photographies, où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mon enfant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[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Nom, Prénom]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est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identifiable, qui seront prises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ans le cadre 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 l’année de catéchisme/aumônerie 2020/2021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. Cette autorisation vaut pour le(s) projet(s) suivant(s)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 :</w:t>
      </w:r>
    </w:p>
    <w:p>
      <w:pPr>
        <w:pStyle w:val="Corpsdetexte"/>
        <w:widowControl/>
        <w:pBdr/>
        <w:tabs>
          <w:tab w:val="clear" w:pos="709"/>
          <w:tab w:val="left" w:pos="1151" w:leader="none"/>
        </w:tabs>
        <w:suppressAutoHyphens w:val="false"/>
        <w:bidi w:val="0"/>
        <w:spacing w:lineRule="auto" w:line="240" w:before="17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xemples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de projets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 :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p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hotomontage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 l’activité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diffusée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en fin d’année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illustration d’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un article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sur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catéchisme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diffusé sur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site internet/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la revue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[…]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illustration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la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page Facebook de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l’aumônerie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illustration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d’un prospectus pour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catéchisme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autres projets</w:t>
      </w:r>
    </w:p>
    <w:p>
      <w:pPr>
        <w:pStyle w:val="Normal"/>
        <w:spacing w:before="283" w:after="0"/>
        <w:ind w:left="567" w:right="0" w:hanging="0"/>
        <w:rPr>
          <w:rFonts w:ascii="Helvetica Neue" w:hAnsi="Helvetica Neue"/>
          <w:i w:val="false"/>
          <w:i w:val="false"/>
          <w:iCs w:val="false"/>
          <w:sz w:val="22"/>
          <w:szCs w:val="22"/>
        </w:rPr>
      </w:pPr>
      <w:bookmarkStart w:id="0" w:name="__RefHeading___Toc27130_2465853521"/>
      <w:bookmarkEnd w:id="0"/>
      <w:r>
        <w:rPr>
          <w:rFonts w:ascii="Helvetica Neue" w:hAnsi="Helvetica Neue"/>
          <w:i w:val="false"/>
          <w:iCs w:val="false"/>
          <w:sz w:val="22"/>
          <w:szCs w:val="22"/>
        </w:rPr>
        <w:t xml:space="preserve">Cette autorisation est donnée à titre gracieux et sous réserve du respect de </w:t>
      </w:r>
      <w:r>
        <w:rPr>
          <w:rFonts w:ascii="Helvetica Neue" w:hAnsi="Helvetica Neue"/>
          <w:i w:val="false"/>
          <w:iCs w:val="false"/>
          <w:sz w:val="22"/>
          <w:szCs w:val="22"/>
        </w:rPr>
        <w:t>la</w:t>
      </w:r>
      <w:r>
        <w:rPr>
          <w:rFonts w:ascii="Helvetica Neue" w:hAnsi="Helvetica Neue"/>
          <w:i w:val="false"/>
          <w:iCs w:val="false"/>
          <w:sz w:val="22"/>
          <w:szCs w:val="22"/>
        </w:rPr>
        <w:t xml:space="preserve"> dignité </w:t>
      </w:r>
      <w:r>
        <w:rPr>
          <w:rFonts w:ascii="Helvetica Neue" w:hAnsi="Helvetica Neue"/>
          <w:i w:val="false"/>
          <w:iCs w:val="false"/>
          <w:sz w:val="22"/>
          <w:szCs w:val="22"/>
        </w:rPr>
        <w:t>de l’enfant</w:t>
      </w:r>
      <w:r>
        <w:rPr>
          <w:rFonts w:ascii="Helvetica Neue" w:hAnsi="Helvetica Neue"/>
          <w:i w:val="false"/>
          <w:iCs w:val="false"/>
          <w:sz w:val="22"/>
          <w:szCs w:val="22"/>
        </w:rPr>
        <w:t>.</w:t>
      </w:r>
    </w:p>
    <w:p>
      <w:pPr>
        <w:pStyle w:val="Normal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283" w:after="0"/>
        <w:ind w:left="567" w:right="0" w:hanging="0"/>
        <w:jc w:val="both"/>
        <w:rPr>
          <w:rFonts w:ascii="Helvetica Neue" w:hAnsi="Helvetica Neue" w:cs="Century Gothic"/>
          <w:b w:val="false"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</w:pPr>
      <w:bookmarkStart w:id="1" w:name="__RefHeading___Toc27132_2465853521"/>
      <w:bookmarkEnd w:id="1"/>
      <w:r>
        <w:rPr>
          <w:rFonts w:eastAsia="Arial Unicode MS" w:cs="Century Gothic" w:ascii="Helvetica Neue" w:hAnsi="Helvetica Neue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Fait à…………….</w:t>
        <w:tab/>
        <w:t>Le…………………..</w:t>
        <w:tab/>
      </w:r>
      <w:r>
        <w:rPr>
          <w:rFonts w:eastAsia="Arial Unicode MS" w:cs="Century Gothic" w:ascii="Helvetica Neue" w:hAnsi="Helvetica Neue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S</w:t>
      </w:r>
      <w:r>
        <w:rPr>
          <w:rFonts w:eastAsia="Arial Unicode MS" w:cs="Century Gothic" w:ascii="Helvetica Neue" w:hAnsi="Helvetica Neue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ignature : </w:t>
      </w:r>
    </w:p>
    <w:p>
      <w:pPr>
        <w:pStyle w:val="Normal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i/>
          <w:i/>
          <w:iCs/>
          <w:highlight w:val="darkMagenta"/>
        </w:rPr>
      </w:pP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>Pour une personne majeure :</w:t>
      </w:r>
    </w:p>
    <w:p>
      <w:pPr>
        <w:pStyle w:val="Corpsdetexte"/>
        <w:keepLines w:val="false"/>
        <w:widowControl/>
        <w:pBdr/>
        <w:tabs>
          <w:tab w:val="clear" w:pos="709"/>
          <w:tab w:val="left" w:pos="1151" w:leader="none"/>
        </w:tabs>
        <w:suppressAutoHyphens w:val="false"/>
        <w:bidi w:val="0"/>
        <w:spacing w:lineRule="auto" w:line="240" w:before="283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Je soussigné [Nom, Prénom] autorise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 paroisse de….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à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diffuser, publier et reproduire les photographies, où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je suis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identifiable, qui seront prises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ans le cadre 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 l’année d’aumônerie 2020/2021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. Cette autorisation vaut pour le(s) projet(s) suivant(s)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 :</w:t>
      </w:r>
    </w:p>
    <w:p>
      <w:pPr>
        <w:pStyle w:val="Corpsdetexte"/>
        <w:widowControl/>
        <w:pBdr/>
        <w:tabs>
          <w:tab w:val="clear" w:pos="709"/>
          <w:tab w:val="left" w:pos="1151" w:leader="none"/>
        </w:tabs>
        <w:suppressAutoHyphens w:val="false"/>
        <w:bidi w:val="0"/>
        <w:spacing w:lineRule="auto" w:line="240" w:before="17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xemples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de projets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 :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p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hotomontage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 l’activité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diffusée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en fin d’année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illustration d’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un article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sur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catéchisme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diffusé sur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site internet/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la revue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[…]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illustration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la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page Facebook de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l’aumônerie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illustration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d’un prospectus pour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catéchisme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autres projets</w:t>
      </w:r>
    </w:p>
    <w:p>
      <w:pPr>
        <w:pStyle w:val="Normal"/>
        <w:spacing w:before="283" w:after="0"/>
        <w:ind w:left="567" w:right="0" w:hanging="0"/>
        <w:rPr>
          <w:rFonts w:ascii="Helvetica Neue" w:hAnsi="Helvetica Neue"/>
          <w:i w:val="false"/>
          <w:i w:val="false"/>
          <w:iCs w:val="false"/>
          <w:sz w:val="22"/>
          <w:szCs w:val="22"/>
        </w:rPr>
      </w:pPr>
      <w:bookmarkStart w:id="2" w:name="__RefHeading___Toc27130_24658535212"/>
      <w:bookmarkEnd w:id="2"/>
      <w:r>
        <w:rPr>
          <w:rFonts w:ascii="Helvetica Neue" w:hAnsi="Helvetica Neue"/>
          <w:i w:val="false"/>
          <w:iCs w:val="false"/>
          <w:sz w:val="22"/>
          <w:szCs w:val="22"/>
        </w:rPr>
        <w:t xml:space="preserve">Cette autorisation est donnée à titre gracieux et sous réserve du respect de </w:t>
      </w:r>
      <w:r>
        <w:rPr>
          <w:rFonts w:ascii="Helvetica Neue" w:hAnsi="Helvetica Neue"/>
          <w:i w:val="false"/>
          <w:iCs w:val="false"/>
          <w:sz w:val="22"/>
          <w:szCs w:val="22"/>
        </w:rPr>
        <w:t>ma</w:t>
      </w:r>
      <w:r>
        <w:rPr>
          <w:rFonts w:ascii="Helvetica Neue" w:hAnsi="Helvetica Neue"/>
          <w:i w:val="false"/>
          <w:iCs w:val="false"/>
          <w:sz w:val="22"/>
          <w:szCs w:val="22"/>
        </w:rPr>
        <w:t xml:space="preserve"> dignité.</w:t>
      </w:r>
    </w:p>
    <w:p>
      <w:pPr>
        <w:pStyle w:val="Normal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283" w:after="0"/>
        <w:ind w:left="567" w:right="0" w:hanging="0"/>
        <w:jc w:val="both"/>
        <w:rPr>
          <w:rFonts w:ascii="Helvetica Neue" w:hAnsi="Helvetica Neue" w:eastAsia="Arial Unicode MS" w:cs="Century Gothic"/>
          <w:b w:val="false"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</w:pPr>
      <w:bookmarkStart w:id="3" w:name="__RefHeading___Toc27132_24658535212"/>
      <w:bookmarkEnd w:id="3"/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Fait à…………….</w:t>
        <w:tab/>
        <w:t>Le…………………..</w:t>
        <w:tab/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S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ignature : </w:t>
      </w:r>
      <w:r>
        <w:br w:type="page"/>
      </w:r>
    </w:p>
    <w:p>
      <w:pPr>
        <w:pStyle w:val="Normal"/>
        <w:jc w:val="center"/>
        <w:rPr>
          <w:i/>
          <w:i/>
          <w:iCs/>
          <w:highlight w:val="darkMagenta"/>
        </w:rPr>
      </w:pPr>
      <w:r>
        <w:rPr>
          <w:i/>
          <w:iCs/>
          <w:highlight w:val="darkMagenta"/>
        </w:rPr>
        <w:t>Modèle 2 de formulaire</w:t>
      </w:r>
    </w:p>
    <w:p>
      <w:pPr>
        <w:pStyle w:val="Normal"/>
        <w:jc w:val="center"/>
        <w:rPr>
          <w:i/>
          <w:i/>
          <w:iCs/>
          <w:highlight w:val="darkMagenta"/>
        </w:rPr>
      </w:pPr>
      <w:r>
        <w:rPr>
          <w:i/>
          <w:iCs/>
          <w:highlight w:val="darkMagenta"/>
        </w:rPr>
      </w:r>
    </w:p>
    <w:p>
      <w:pPr>
        <w:pStyle w:val="Normal"/>
        <w:jc w:val="left"/>
        <w:rPr>
          <w:i/>
          <w:i/>
          <w:iCs/>
          <w:highlight w:val="darkMagenta"/>
        </w:rPr>
      </w:pPr>
      <w:r>
        <w:rPr>
          <w:i/>
          <w:iCs/>
          <w:highlight w:val="darkMagenta"/>
        </w:rPr>
        <w:t>Les informations légales figurent sur un autre support :</w:t>
      </w:r>
    </w:p>
    <w:p>
      <w:pPr>
        <w:pStyle w:val="Normal"/>
        <w:spacing w:before="850" w:after="0"/>
        <w:jc w:val="center"/>
        <w:rPr/>
      </w:pPr>
      <w:r>
        <w:rPr/>
        <w:t>Inscription catéchisme</w:t>
        <w:tab/>
        <w:t xml:space="preserve">ou </w:t>
        <w:tab/>
        <w:t>inscription aumônerie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Année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Paroisse de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et prénom de l’enfant :</w:t>
      </w:r>
    </w:p>
    <w:p>
      <w:pPr>
        <w:pStyle w:val="Normal"/>
        <w:rPr/>
      </w:pPr>
      <w:r>
        <w:rPr/>
        <w:t>Adresse :</w:t>
      </w:r>
    </w:p>
    <w:p>
      <w:pPr>
        <w:pStyle w:val="Normal"/>
        <w:rPr/>
      </w:pPr>
      <w:r>
        <w:rPr/>
        <w:t xml:space="preserve">Tél. : </w:t>
      </w:r>
    </w:p>
    <w:p>
      <w:pPr>
        <w:pStyle w:val="Normal"/>
        <w:rPr/>
      </w:pPr>
      <w:r>
        <w:rPr/>
        <w:t>courriel :</w:t>
      </w:r>
    </w:p>
    <w:p>
      <w:pPr>
        <w:pStyle w:val="Normal"/>
        <w:rPr/>
      </w:pPr>
      <w:r>
        <w:rPr/>
        <w:t>École et classe :</w:t>
      </w:r>
    </w:p>
    <w:p>
      <w:pPr>
        <w:pStyle w:val="Normal"/>
        <w:rPr/>
      </w:pPr>
      <w:r>
        <w:rPr/>
        <w:t>Date et lieu de naissance :</w:t>
      </w:r>
    </w:p>
    <w:p>
      <w:pPr>
        <w:pStyle w:val="Normal"/>
        <w:rPr/>
      </w:pPr>
      <w:r>
        <w:rPr/>
        <w:t>Date et lieu de baptême :</w:t>
      </w:r>
    </w:p>
    <w:p>
      <w:pPr>
        <w:pStyle w:val="Normal"/>
        <w:rPr/>
      </w:pPr>
      <w:r>
        <w:rPr/>
        <w:t>Date et lieu de première communion :</w:t>
      </w:r>
    </w:p>
    <w:p>
      <w:pPr>
        <w:pStyle w:val="Normal"/>
        <w:rPr/>
      </w:pPr>
      <w:r>
        <w:rPr/>
        <w:t>Date et lieu de confirmation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Parcours au catéchisme (niveau/date/paroisse et diocèse) :</w:t>
      </w:r>
    </w:p>
    <w:p>
      <w:pPr>
        <w:pStyle w:val="Normal"/>
        <w:rPr/>
      </w:pPr>
      <w:r>
        <w:rPr/>
        <w:t>Parcours à l’aumônerie (niveau/date/paroisse et diocèse)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et prénom du père :</w:t>
      </w:r>
    </w:p>
    <w:p>
      <w:pPr>
        <w:pStyle w:val="Normal"/>
        <w:rPr/>
      </w:pPr>
      <w:r>
        <w:rPr/>
        <w:t>Adresse :</w:t>
      </w:r>
    </w:p>
    <w:p>
      <w:pPr>
        <w:pStyle w:val="Normal"/>
        <w:rPr/>
      </w:pPr>
      <w:r>
        <w:rPr/>
        <w:t xml:space="preserve">Tél. </w:t>
      </w:r>
      <w:r>
        <w:rPr/>
        <w:t>fixe et mobile</w:t>
      </w:r>
      <w:r>
        <w:rPr/>
        <w:t xml:space="preserve"> : </w:t>
      </w:r>
    </w:p>
    <w:p>
      <w:pPr>
        <w:pStyle w:val="Normal"/>
        <w:rPr/>
      </w:pPr>
      <w:r>
        <w:rPr/>
        <w:t>courriel :</w:t>
      </w:r>
    </w:p>
    <w:p>
      <w:pPr>
        <w:pStyle w:val="Normal"/>
        <w:rPr/>
      </w:pPr>
      <w:r>
        <w:rPr/>
        <w:t>Paroisse d’origine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et prénom de la mère :</w:t>
      </w:r>
    </w:p>
    <w:p>
      <w:pPr>
        <w:pStyle w:val="Normal"/>
        <w:rPr/>
      </w:pPr>
      <w:r>
        <w:rPr/>
        <w:t>Adresse :</w:t>
      </w:r>
    </w:p>
    <w:p>
      <w:pPr>
        <w:pStyle w:val="Normal"/>
        <w:rPr/>
      </w:pPr>
      <w:r>
        <w:rPr/>
        <w:t xml:space="preserve">Tél. </w:t>
      </w:r>
      <w:r>
        <w:rPr/>
        <w:t>fixe et mobile</w:t>
      </w:r>
      <w:r>
        <w:rPr/>
        <w:t xml:space="preserve"> : </w:t>
      </w:r>
    </w:p>
    <w:p>
      <w:pPr>
        <w:pStyle w:val="Normal"/>
        <w:rPr/>
      </w:pPr>
      <w:r>
        <w:rPr/>
        <w:t>courriel :</w:t>
      </w:r>
    </w:p>
    <w:p>
      <w:pPr>
        <w:pStyle w:val="Normal"/>
        <w:rPr/>
      </w:pPr>
      <w:r>
        <w:rPr/>
        <w:t>Paroisse d’origine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 et prénom de la </w:t>
      </w:r>
      <w:r>
        <w:rPr/>
        <w:t>personne inscrivant l’enfant</w:t>
      </w:r>
      <w:r>
        <w:rPr/>
        <w:t> :</w:t>
      </w:r>
    </w:p>
    <w:p>
      <w:pPr>
        <w:pStyle w:val="Normal"/>
        <w:rPr/>
      </w:pPr>
      <w:r>
        <w:rPr/>
        <w:t>Lien avec l’enfant :</w:t>
      </w:r>
    </w:p>
    <w:p>
      <w:pPr>
        <w:pStyle w:val="Normal"/>
        <w:rPr/>
      </w:pPr>
      <w:r>
        <w:rPr/>
        <w:t>Adresse :</w:t>
      </w:r>
    </w:p>
    <w:p>
      <w:pPr>
        <w:pStyle w:val="Normal"/>
        <w:rPr/>
      </w:pPr>
      <w:r>
        <w:rPr/>
        <w:t xml:space="preserve">Tél. </w:t>
      </w:r>
      <w:r>
        <w:rPr/>
        <w:t>fixe et mobile</w:t>
      </w:r>
      <w:r>
        <w:rPr/>
        <w:t xml:space="preserve"> : </w:t>
      </w:r>
    </w:p>
    <w:p>
      <w:pPr>
        <w:pStyle w:val="Normal"/>
        <w:rPr/>
      </w:pPr>
      <w:r>
        <w:rPr/>
        <w:t>courriel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</w:t>
      </w:r>
      <w:r>
        <w:rPr/>
        <w:t>nformations que vous jugez utiles à nous communiquer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Frères et sœurs catéchisés (nom, prénoms, âge, classe scolaire) :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highlight w:val="darkMagenta"/>
        </w:rPr>
      </w:pPr>
      <w:r>
        <w:rPr>
          <w:i/>
          <w:iCs/>
          <w:highlight w:val="darkMagenta"/>
        </w:rPr>
        <w:t xml:space="preserve">Informations </w:t>
      </w:r>
      <w:r>
        <w:rPr>
          <w:i/>
          <w:iCs/>
          <w:highlight w:val="darkMagenta"/>
        </w:rPr>
        <w:t xml:space="preserve">de premier niveau </w:t>
      </w:r>
      <w:r>
        <w:rPr>
          <w:i/>
          <w:iCs/>
          <w:highlight w:val="darkMagenta"/>
        </w:rPr>
        <w:t>à porter à la connaissance de la personne remplissant le formulaire  :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eastAsia="Arial Unicode MS" w:cs="Century Gothic" w:ascii="HelveticaNeue" w:hAnsi="HelveticaNeue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  <w:u w:val="none"/>
          <w:lang w:val="fr-FR"/>
        </w:rPr>
        <w:t>Vos données sont collectées et traitées par la</w:t>
      </w:r>
      <w:r>
        <w:rPr>
          <w:rFonts w:eastAsia="Arial Unicode MS" w:cs="Century Gothic" w:ascii="Helvetica" w:hAnsi="Helvetica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  <w:u w:val="none"/>
          <w:lang w:val="fr-FR"/>
        </w:rPr>
        <w:t> </w:t>
      </w:r>
      <w:r>
        <w:rPr>
          <w:rFonts w:eastAsia="Arial Unicode MS" w:cs="Century Gothic" w:ascii="HelveticaNeue" w:hAnsi="HelveticaNeue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  <w:u w:val="none"/>
          <w:lang w:val="fr-FR"/>
        </w:rPr>
        <w:t>paroisse de</w:t>
      </w:r>
      <w:r>
        <w:rPr>
          <w:rFonts w:eastAsia="Arial Unicode MS" w:cs="Century Gothic" w:ascii="Helvetica" w:hAnsi="Helvetica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  <w:u w:val="none"/>
          <w:lang w:val="fr-FR"/>
        </w:rPr>
        <w:t>……..</w:t>
      </w:r>
      <w:r>
        <w:rPr>
          <w:rFonts w:eastAsia="Arial Unicode MS" w:cs="Century Gothic" w:ascii="HelveticaNeue" w:hAnsi="HelveticaNeue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  <w:u w:val="none"/>
          <w:lang w:val="fr-FR"/>
        </w:rPr>
        <w:t xml:space="preserve">  pour organiser les activités de catéchismes/aumônerie. </w:t>
      </w:r>
      <w:r>
        <w:rPr>
          <w:rFonts w:eastAsia="Arial Unicode MS" w:cs="Century Gothic" w:ascii="HelveticaNeue" w:hAnsi="HelveticaNeue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  <w:u w:val="none"/>
          <w:lang w:val="fr-FR"/>
        </w:rPr>
        <w:t>Pour en savoir plus sur les modalités de traitement consulter le site internet [URL de la page web où figure les informations]/adressez-vous aux personnes chargées de recueillir votre inscription/adressez-nous une demande à l’adresse [adresse e-mail].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Helvetica Neue" w:hAnsi="Helvetica Neue" w:eastAsia="Arial Unicode MS" w:cs="Century Gothic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</w:pPr>
      <w:r>
        <w:rPr/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>
          <w:i/>
          <w:i/>
          <w:iCs/>
          <w:highlight w:val="darkMagenta"/>
        </w:rPr>
      </w:pP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 xml:space="preserve">Dans le cas où les données sont communiquées à d’autres organismes (ACE, MCC, END, JOC, etc.), vous devez ajouter : 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Helvetica Neue" w:hAnsi="Helvetica Neue" w:eastAsia="Arial Unicode MS" w:cs="Century Gothic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</w:pPr>
      <w:r>
        <w:rPr/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/>
      </w:pP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Dans le cadre de ses activités, la paroisse ou l’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association diocésaine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peut être amenée à communiquer vos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 données à d’autres organismes partageant ses valeurs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(associations catholiques, mouvements de l’Église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et autres organismes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)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. En cochant la case ci-dessous, vous pouvez nous faire savoir que vous n’êtes pas intéressé par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leurs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 démarchages.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eastAsia="Arial Unicode MS" w:cs="Arial Unicode MS"/>
          <w:lang w:val="fr-FR"/>
        </w:rPr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 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[ ] Je m’oppose à ce que mes coordonnées postales et/ou mon numéro de téléphone soient utilisés pour recevoir des offres 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et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 sollicitations 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des 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organismes en lien avec le diocèse de….. et la paroisse de….. ,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 par courrier postal et/ou par téléphone.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eastAsia="Arial Unicode MS" w:cs="Arial Unicode MS"/>
          <w:lang w:val="fr-FR"/>
        </w:rPr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[ ] J’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autorise l’association diocésaine de……. et la paroisse de…. à communiquer mon adresse e-mail à [liste des organismes] pour recevoir par e-mail des offres et des sollicitations. 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eastAsia="Arial Unicode MS" w:cs="Arial Unicode MS"/>
          <w:lang w:val="fr-FR"/>
        </w:rPr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Vous 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pouvez à tout moment vous opposer à ces communications ou retirer votre consentement en vous adressant au dpo du diocèse [adresse mail du diocèse ou dpo@normandiedpo.fr].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cs="Century Gothic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</w:rPr>
      </w:pPr>
      <w:r>
        <w:rPr>
          <w:rFonts w:eastAsia="Arial Unicode MS" w:cs="Arial Unicode MS" w:ascii="Helvetica Neue" w:hAnsi="Helvetica Neue"/>
          <w:lang w:val="fr-FR"/>
        </w:rPr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rFonts w:ascii="Helvetica Neue" w:hAnsi="Helvetica Neue" w:cs="Century Gothic"/>
          <w:b w:val="false"/>
          <w:b w:val="false"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</w:rPr>
      </w:pPr>
      <w:r>
        <w:rPr>
          <w:rFonts w:eastAsia="Arial Unicode MS" w:cs="Arial Unicode MS" w:ascii="Helvetica Neue" w:hAnsi="Helvetica Neue"/>
          <w:lang w:val="fr-FR"/>
        </w:rPr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center"/>
        <w:rPr/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Droit à l’image</w:t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i/>
          <w:i/>
          <w:iCs/>
          <w:highlight w:val="darkMagenta"/>
        </w:rPr>
      </w:pP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>Pour un mineur :</w:t>
      </w:r>
    </w:p>
    <w:p>
      <w:pPr>
        <w:pStyle w:val="Corpsdetexte"/>
        <w:keepLines w:val="false"/>
        <w:widowControl/>
        <w:pBdr/>
        <w:tabs>
          <w:tab w:val="clear" w:pos="709"/>
          <w:tab w:val="left" w:pos="1151" w:leader="none"/>
        </w:tabs>
        <w:suppressAutoHyphens w:val="false"/>
        <w:bidi w:val="0"/>
        <w:spacing w:lineRule="auto" w:line="240" w:before="283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Je soussigné [Nom, Prénom] autorise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 paroisse de….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à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diffuser, publier et reproduire les photographies, où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mon enfant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[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Nom, Prénom]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est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identifiable, qui seront prises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ans le cadre 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 l’année de catéchisme/aumônerie 2020/2021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. Cette autorisation vaut pour le(s) projet(s) suivant(s)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 :</w:t>
      </w:r>
    </w:p>
    <w:p>
      <w:pPr>
        <w:pStyle w:val="Corpsdetexte"/>
        <w:widowControl/>
        <w:pBdr/>
        <w:tabs>
          <w:tab w:val="clear" w:pos="709"/>
          <w:tab w:val="left" w:pos="1151" w:leader="none"/>
        </w:tabs>
        <w:suppressAutoHyphens w:val="false"/>
        <w:bidi w:val="0"/>
        <w:spacing w:lineRule="auto" w:line="240" w:before="17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xemples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de projets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 :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p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hotomontage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 l’activité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diffusée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en fin d’année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illustration d’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un article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sur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catéchisme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diffusé sur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site internet/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la revue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[…]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illustration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la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page Facebook de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l’aumônerie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illustration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d’un prospectus pour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catéchisme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autres projets</w:t>
      </w:r>
    </w:p>
    <w:p>
      <w:pPr>
        <w:pStyle w:val="Normal"/>
        <w:spacing w:before="283" w:after="0"/>
        <w:ind w:left="567" w:right="0" w:hanging="0"/>
        <w:rPr>
          <w:rFonts w:ascii="Helvetica Neue" w:hAnsi="Helvetica Neue"/>
          <w:i w:val="false"/>
          <w:i w:val="false"/>
          <w:iCs w:val="false"/>
          <w:sz w:val="22"/>
          <w:szCs w:val="22"/>
        </w:rPr>
      </w:pPr>
      <w:bookmarkStart w:id="4" w:name="__RefHeading___Toc27130_24658535213"/>
      <w:bookmarkEnd w:id="4"/>
      <w:r>
        <w:rPr>
          <w:rFonts w:ascii="Helvetica Neue" w:hAnsi="Helvetica Neue"/>
          <w:i w:val="false"/>
          <w:iCs w:val="false"/>
          <w:sz w:val="22"/>
          <w:szCs w:val="22"/>
        </w:rPr>
        <w:t xml:space="preserve">Cette autorisation est donnée à titre gracieux et sous réserve du respect de </w:t>
      </w:r>
      <w:r>
        <w:rPr>
          <w:rFonts w:ascii="Helvetica Neue" w:hAnsi="Helvetica Neue"/>
          <w:i w:val="false"/>
          <w:iCs w:val="false"/>
          <w:sz w:val="22"/>
          <w:szCs w:val="22"/>
        </w:rPr>
        <w:t>la</w:t>
      </w:r>
      <w:r>
        <w:rPr>
          <w:rFonts w:ascii="Helvetica Neue" w:hAnsi="Helvetica Neue"/>
          <w:i w:val="false"/>
          <w:iCs w:val="false"/>
          <w:sz w:val="22"/>
          <w:szCs w:val="22"/>
        </w:rPr>
        <w:t xml:space="preserve"> dignité </w:t>
      </w:r>
      <w:r>
        <w:rPr>
          <w:rFonts w:ascii="Helvetica Neue" w:hAnsi="Helvetica Neue"/>
          <w:i w:val="false"/>
          <w:iCs w:val="false"/>
          <w:sz w:val="22"/>
          <w:szCs w:val="22"/>
        </w:rPr>
        <w:t>de l’enfant</w:t>
      </w:r>
      <w:r>
        <w:rPr>
          <w:rFonts w:ascii="Helvetica Neue" w:hAnsi="Helvetica Neue"/>
          <w:i w:val="false"/>
          <w:iCs w:val="false"/>
          <w:sz w:val="22"/>
          <w:szCs w:val="22"/>
        </w:rPr>
        <w:t>.</w:t>
      </w:r>
    </w:p>
    <w:p>
      <w:pPr>
        <w:pStyle w:val="Normal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283" w:after="0"/>
        <w:ind w:left="567" w:right="0" w:hanging="0"/>
        <w:jc w:val="both"/>
        <w:rPr>
          <w:rFonts w:ascii="Helvetica Neue" w:hAnsi="Helvetica Neue" w:cs="Century Gothic"/>
          <w:b w:val="false"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</w:pPr>
      <w:bookmarkStart w:id="5" w:name="__RefHeading___Toc27132_24658535213"/>
      <w:bookmarkEnd w:id="5"/>
      <w:r>
        <w:rPr>
          <w:rFonts w:eastAsia="Arial Unicode MS" w:cs="Century Gothic" w:ascii="Helvetica Neue" w:hAnsi="Helvetica Neue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Fait à…………….</w:t>
        <w:tab/>
        <w:t>Le…………………..</w:t>
        <w:tab/>
      </w:r>
      <w:r>
        <w:rPr>
          <w:rFonts w:eastAsia="Arial Unicode MS" w:cs="Century Gothic" w:ascii="Helvetica Neue" w:hAnsi="Helvetica Neue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S</w:t>
      </w:r>
      <w:r>
        <w:rPr>
          <w:rFonts w:eastAsia="Arial Unicode MS" w:cs="Century Gothic" w:ascii="Helvetica Neue" w:hAnsi="Helvetica Neue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ignature : </w:t>
      </w:r>
    </w:p>
    <w:p>
      <w:pPr>
        <w:pStyle w:val="Normal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113" w:after="0"/>
        <w:ind w:left="0" w:right="0" w:hanging="0"/>
        <w:jc w:val="both"/>
        <w:rPr>
          <w:i/>
          <w:i/>
          <w:iCs/>
          <w:highlight w:val="darkMagenta"/>
        </w:rPr>
      </w:pP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>Pour une personne majeure :</w:t>
      </w:r>
    </w:p>
    <w:p>
      <w:pPr>
        <w:pStyle w:val="Corpsdetexte"/>
        <w:keepLines w:val="false"/>
        <w:widowControl/>
        <w:pBdr/>
        <w:tabs>
          <w:tab w:val="clear" w:pos="709"/>
          <w:tab w:val="left" w:pos="1151" w:leader="none"/>
        </w:tabs>
        <w:suppressAutoHyphens w:val="false"/>
        <w:bidi w:val="0"/>
        <w:spacing w:lineRule="auto" w:line="240" w:before="283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Je soussigné [Nom, Prénom] autorise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 paroisse de….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à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diffuser, publier et reproduire les photographies, où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je suis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identifiable, qui seront prises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ans le cadre 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 l’année d’aumônerie 2020/2021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. Cette autorisation vaut pour le(s) projet(s) suivant(s)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 :</w:t>
      </w:r>
    </w:p>
    <w:p>
      <w:pPr>
        <w:pStyle w:val="Corpsdetexte"/>
        <w:widowControl/>
        <w:pBdr/>
        <w:tabs>
          <w:tab w:val="clear" w:pos="709"/>
          <w:tab w:val="left" w:pos="1151" w:leader="none"/>
        </w:tabs>
        <w:suppressAutoHyphens w:val="false"/>
        <w:bidi w:val="0"/>
        <w:spacing w:lineRule="auto" w:line="240" w:before="17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xemples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de projets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 :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p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hotomontage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 l’activité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diffusée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en fin d’année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illustration d’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un article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sur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catéchisme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diffusé sur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site internet/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la revue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[…]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illustration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de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la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page Facebook de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l’aumônerie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illustration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d’un prospectus pour </w:t>
      </w:r>
      <w:r>
        <w:rPr>
          <w:rFonts w:eastAsia="Arial Unicode MS" w:cs="Arial Unicode M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le catéchisme</w:t>
      </w:r>
    </w:p>
    <w:p>
      <w:pPr>
        <w:pStyle w:val="Corps"/>
        <w:keepLines w:val="false"/>
        <w:widowControl/>
        <w:pBdr/>
        <w:tabs>
          <w:tab w:val="clear" w:pos="4962"/>
          <w:tab w:val="left" w:pos="1151" w:leader="none"/>
        </w:tabs>
        <w:suppressAutoHyphens w:val="false"/>
        <w:bidi w:val="0"/>
        <w:spacing w:lineRule="auto" w:line="240" w:before="0" w:after="0"/>
        <w:ind w:left="567" w:right="567" w:hanging="0"/>
        <w:jc w:val="both"/>
        <w:rPr>
          <w:rFonts w:ascii="Helvetica Neue" w:hAnsi="Helvetica Neue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fr-FR"/>
        </w:rPr>
      </w:pP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 xml:space="preserve"> </w:t>
      </w:r>
      <w:r>
        <w:rPr>
          <w:rFonts w:eastAsia="Webdings" w:cs="Webdings" w:ascii="Helvetica Neue" w:hAnsi="Helvetica Neue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lang w:val="fr-FR"/>
        </w:rPr>
        <w:t>autres projets</w:t>
      </w:r>
    </w:p>
    <w:p>
      <w:pPr>
        <w:pStyle w:val="Normal"/>
        <w:spacing w:before="283" w:after="0"/>
        <w:ind w:left="567" w:right="0" w:hanging="0"/>
        <w:rPr>
          <w:rFonts w:ascii="Helvetica Neue" w:hAnsi="Helvetica Neue"/>
          <w:i w:val="false"/>
          <w:i w:val="false"/>
          <w:iCs w:val="false"/>
          <w:sz w:val="22"/>
          <w:szCs w:val="22"/>
        </w:rPr>
      </w:pPr>
      <w:bookmarkStart w:id="6" w:name="__RefHeading___Toc27130_246585352121"/>
      <w:bookmarkEnd w:id="6"/>
      <w:r>
        <w:rPr>
          <w:rFonts w:ascii="Helvetica Neue" w:hAnsi="Helvetica Neue"/>
          <w:i w:val="false"/>
          <w:iCs w:val="false"/>
          <w:sz w:val="22"/>
          <w:szCs w:val="22"/>
        </w:rPr>
        <w:t xml:space="preserve">Cette autorisation est donnée à titre gracieux et sous réserve du respect de </w:t>
      </w:r>
      <w:r>
        <w:rPr>
          <w:rFonts w:ascii="Helvetica Neue" w:hAnsi="Helvetica Neue"/>
          <w:i w:val="false"/>
          <w:iCs w:val="false"/>
          <w:sz w:val="22"/>
          <w:szCs w:val="22"/>
        </w:rPr>
        <w:t>ma</w:t>
      </w:r>
      <w:r>
        <w:rPr>
          <w:rFonts w:ascii="Helvetica Neue" w:hAnsi="Helvetica Neue"/>
          <w:i w:val="false"/>
          <w:iCs w:val="false"/>
          <w:sz w:val="22"/>
          <w:szCs w:val="22"/>
        </w:rPr>
        <w:t xml:space="preserve"> dignité.</w:t>
      </w:r>
    </w:p>
    <w:p>
      <w:pPr>
        <w:pStyle w:val="Normal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283" w:after="0"/>
        <w:ind w:left="567" w:right="0" w:hanging="0"/>
        <w:jc w:val="both"/>
        <w:rPr>
          <w:rFonts w:ascii="Helvetica Neue" w:hAnsi="Helvetica Neue" w:eastAsia="Arial Unicode MS" w:cs="Century Gothic"/>
          <w:b w:val="false"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</w:pPr>
      <w:bookmarkStart w:id="7" w:name="__RefHeading___Toc27132_246585352121"/>
      <w:bookmarkEnd w:id="7"/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Fait à…………….</w:t>
        <w:tab/>
        <w:t>Le…………………..</w:t>
        <w:tab/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S</w:t>
      </w: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ignature : </w:t>
      </w:r>
    </w:p>
    <w:p>
      <w:pPr>
        <w:pStyle w:val="Normal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283" w:after="0"/>
        <w:ind w:left="0" w:right="0" w:hanging="0"/>
        <w:jc w:val="both"/>
        <w:rPr>
          <w:rFonts w:ascii="Helvetica Neue" w:hAnsi="Helvetica Neue" w:cs="Century Gothic"/>
          <w:b w:val="false"/>
          <w:highlight w:val="white"/>
        </w:rPr>
      </w:pPr>
      <w:r>
        <w:rPr>
          <w:rFonts w:eastAsia="Arial Unicode MS" w:cs="Century Gothic" w:ascii="Helvetica Neue" w:hAnsi="Helvetica Neue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</w:r>
    </w:p>
    <w:p>
      <w:pPr>
        <w:pStyle w:val="Normal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283" w:after="0"/>
        <w:ind w:left="0" w:right="0" w:hanging="0"/>
        <w:jc w:val="both"/>
        <w:rPr>
          <w:rFonts w:ascii="Helvetica Neue" w:hAnsi="Helvetica Neue" w:eastAsia="Arial Unicode MS" w:cs="Century Gothic"/>
          <w:b w:val="false"/>
          <w:b/>
          <w:bCs/>
          <w:i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</w:pP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 xml:space="preserve">Informations </w:t>
      </w: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 xml:space="preserve">de second niveau </w:t>
      </w: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 xml:space="preserve">à </w:t>
      </w:r>
      <w:r>
        <w:rPr>
          <w:rFonts w:eastAsia="Arial Unicode MS" w:cs="Century Gothic"/>
          <w:b w:val="false"/>
          <w:bCs/>
          <w:i/>
          <w:iCs/>
          <w:caps w:val="false"/>
          <w:smallCaps w:val="false"/>
          <w:color w:val="auto"/>
          <w:spacing w:val="0"/>
          <w:sz w:val="22"/>
          <w:szCs w:val="22"/>
          <w:highlight w:val="darkMagenta"/>
          <w:u w:val="none"/>
          <w:lang w:val="fr-FR"/>
        </w:rPr>
        <w:t>mettre sur une page web du site internet, sur une feuille volante disponible au stand d’inscription, dans un e-mail envoyé sur demande :</w:t>
      </w:r>
    </w:p>
    <w:p>
      <w:pPr>
        <w:pStyle w:val="Normal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283" w:after="0"/>
        <w:ind w:left="0" w:right="0" w:hanging="0"/>
        <w:jc w:val="both"/>
        <w:rPr>
          <w:rFonts w:ascii="Helvetica Neue" w:hAnsi="Helvetica Neue" w:cs="Century Gothic"/>
          <w:b w:val="false"/>
          <w:highlight w:val="white"/>
        </w:rPr>
      </w:pPr>
      <w:r>
        <w:rPr>
          <w:rFonts w:eastAsia="Arial Unicode MS" w:cs="Century Gothic" w:ascii="Helvetica Neue" w:hAnsi="Helvetica Neue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</w:r>
    </w:p>
    <w:p>
      <w:pPr>
        <w:pStyle w:val="Normal"/>
        <w:jc w:val="both"/>
        <w:rPr/>
      </w:pP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Vos données sont collectées et traitées par la</w:t>
      </w:r>
      <w:r>
        <w:rPr>
          <w:rFonts w:ascii="Helvetica" w:hAnsi="Helvetic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 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paroisse de</w:t>
      </w:r>
      <w:r>
        <w:rPr>
          <w:rFonts w:ascii="Helvetica" w:hAnsi="Helvetic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……..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  pour organiser les activités de catéchismes/aumônerie. 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Ce traitement est juridiquement fondé sur l’exécution de mesures précontractuelles prises à votre demande et l’exécution de mesures contractuelles auxquelles vous êtes partie prenante (art. 6.1.b du RGPD). 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Les destinataires des données sont les personnes habilitées des</w:t>
      </w:r>
      <w:r>
        <w:rPr>
          <w:rFonts w:ascii="Helvetica" w:hAnsi="Helvetica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 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paroisses chargées d’organiser les activités. Vos données sont conservées 5 ans à l’issue de la participation de votre enfant à l’activité, puis versées aux archives paroissiales. La fourniture des données demandées est nécessaire à la poursuite des finalités du traitement.</w:t>
      </w:r>
    </w:p>
    <w:p>
      <w:pPr>
        <w:pStyle w:val="Normal"/>
        <w:widowControl/>
        <w:ind w:left="0" w:right="0" w:hanging="0"/>
        <w:jc w:val="both"/>
        <w:rPr>
          <w:rFonts w:ascii="HelveticaNeue" w:hAnsi="HelveticaNeue"/>
          <w:highlight w:val="white"/>
        </w:rPr>
      </w:pPr>
      <w:r>
        <w:rPr>
          <w:rFonts w:ascii="HelveticaNeue" w:hAnsi="HelveticaNeue"/>
          <w:highlight w:val="white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Vos données sont également utilisées par l’Association diocésaine pour vous solliciter dans le cadre du denier de l’Église.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>Ce traitement est juridiquement fondé sur l’intérêt légitime de l’Association diocésaine de pourvoir à ses propres moyens. Les destinataires des données sont les personnes habilitées chargées de la collecte des dons et les partenaires concourant à la collecte. L’utilisation de vos données pour vous solliciter est limitée à 10 ans à compter de votre dernier contact.</w:t>
      </w:r>
    </w:p>
    <w:p>
      <w:pPr>
        <w:pStyle w:val="Normal"/>
        <w:widowControl/>
        <w:ind w:left="0" w:right="0" w:hanging="0"/>
        <w:jc w:val="both"/>
        <w:rPr>
          <w:rFonts w:ascii="HelveticaNeue" w:hAnsi="HelveticaNeue"/>
          <w:highlight w:val="white"/>
        </w:rPr>
      </w:pPr>
      <w:r>
        <w:rPr>
          <w:rFonts w:ascii="HelveticaNeue" w:hAnsi="HelveticaNeue"/>
          <w:highlight w:val="white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Vos données sont également utilisées par l’Association diocésaine et la paroisse pour vous tenir informé de leur actualité 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>et vous proposer ses activités pastorales</w:t>
      </w:r>
      <w:r>
        <w:rPr>
          <w:rFonts w:ascii="HelveticaNeue" w:hAnsi="HelveticaNeue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highlight w:val="white"/>
        </w:rPr>
        <w:t xml:space="preserve">.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 xml:space="preserve">Ce traitement est juridiquement fondé sur l’intérêt légitime de l’Association diocésaine et de la paroisse de promouvoir son activité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>pastorale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 xml:space="preserve">. Les destinataires des données sont les personnes habilitées chargées de la communication, 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>les personnes habilitées des services de la pastorale</w:t>
      </w:r>
      <w:r>
        <w:rPr>
          <w:rFonts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  <w:t xml:space="preserve"> et les partenaires concourant à la communication. L’utilisation de vos données est limitée à 3 ans à compter de votre dernier contact.</w:t>
      </w:r>
    </w:p>
    <w:p>
      <w:pPr>
        <w:pStyle w:val="Normal"/>
        <w:widowControl/>
        <w:ind w:left="0" w:right="0" w:hanging="0"/>
        <w:jc w:val="both"/>
        <w:rPr>
          <w:rFonts w:ascii="Helvetica Neue" w:hAnsi="Helvetica Neue" w:cs="Century Gothic"/>
          <w:b/>
          <w:b/>
          <w:bCs/>
          <w:color w:val="auto"/>
          <w:u w:val="none"/>
          <w:lang w:val="fr-FR"/>
        </w:rPr>
      </w:pPr>
      <w:r>
        <w:rPr>
          <w:rFonts w:cs="Century Gothic"/>
          <w:b/>
          <w:bCs/>
          <w:color w:val="auto"/>
          <w:u w:val="none"/>
          <w:lang w:val="fr-FR"/>
        </w:rPr>
      </w:r>
    </w:p>
    <w:p>
      <w:pPr>
        <w:pStyle w:val="Corpsdetexte"/>
        <w:widowControl/>
        <w:tabs>
          <w:tab w:val="clear" w:pos="709"/>
          <w:tab w:val="left" w:pos="4962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Helvetica Neue" w:hAnsi="Helvetica Neue" w:eastAsia="Arial Unicode MS" w:cs="Century Gothic"/>
          <w:b w:val="false"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u w:val="none"/>
          <w:lang w:val="fr-FR"/>
        </w:rPr>
      </w:pPr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 xml:space="preserve">Vous disposez d’un droit d’accès à vos données, de rectification et d’effacement. Vous pouvez demander la limitation du traitement, faire opposition et obtenir la portabilité de vos données. Pour exercer ces droits, contacter son délégué à la protection des données Normandie DPO : </w:t>
      </w:r>
      <w:hyperlink r:id="rId3">
        <w:r>
          <w:rPr>
            <w:rStyle w:val="LienInternet"/>
            <w:rFonts w:eastAsia="Arial Unicode MS" w:cs="Century Gothic"/>
            <w:b w:val="false"/>
            <w:bCs/>
            <w:i w:val="false"/>
            <w:iCs w:val="false"/>
            <w:caps w:val="false"/>
            <w:smallCaps w:val="false"/>
            <w:color w:val="auto"/>
            <w:spacing w:val="0"/>
            <w:sz w:val="22"/>
            <w:szCs w:val="22"/>
            <w:highlight w:val="white"/>
            <w:u w:val="none"/>
            <w:lang w:val="fr-FR"/>
          </w:rPr>
          <w:t>dpo@normandiedpo.fr</w:t>
        </w:r>
      </w:hyperlink>
      <w:r>
        <w:rPr>
          <w:rFonts w:eastAsia="Arial Unicode MS" w:cs="Century Gothic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highlight w:val="white"/>
          <w:u w:val="none"/>
          <w:lang w:val="fr-FR"/>
        </w:rPr>
        <w:t>. Vous pouvez enfin adresser une réclamation à la CNIL.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default"/>
  </w:font>
  <w:font w:name="Noteworthy">
    <w:charset w:val="01"/>
    <w:family w:val="auto"/>
    <w:pitch w:val="variable"/>
  </w:font>
  <w:font w:name="HelveticaNeue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Helvetica Neue">
    <w:charset w:val="01"/>
    <w:family w:val="roman"/>
    <w:pitch w:val="variable"/>
  </w:font>
  <w:font w:name="Helvetica Neue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Helvetica Neue" w:hAnsi="Helvetica Neue" w:eastAsia="Songti SC" w:cs="Arial Unicode MS"/>
      <w:color w:val="auto"/>
      <w:kern w:val="2"/>
      <w:sz w:val="22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Helvetica Neue" w:hAnsi="Helvetica Neue" w:eastAsia="Arial Unicode MS" w:cs="Century Gothic"/>
      <w:b w:val="false"/>
      <w:bCs/>
      <w:i w:val="false"/>
      <w:iCs w:val="false"/>
      <w:caps w:val="false"/>
      <w:smallCaps w:val="false"/>
      <w:color w:val="auto"/>
      <w:spacing w:val="0"/>
      <w:sz w:val="22"/>
      <w:szCs w:val="22"/>
      <w:highlight w:val="white"/>
      <w:u w:val="none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Helvetica Neue" w:hAnsi="Helvetica Neue" w:eastAsia="PingFang SC" w:cs="Arial Unicode MS"/>
      <w:sz w:val="22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Helvetica Neue" w:hAnsi="Helvetica Neue"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Helvetica Neue" w:hAnsi="Helvetica Neue" w:cs="Arial Unicode MS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ascii="Helvetica Neue" w:hAnsi="Helvetica Neue" w:cs="Arial Unicode MS"/>
    </w:rPr>
  </w:style>
  <w:style w:type="paragraph" w:styleId="Corps">
    <w:name w:val="Corps"/>
    <w:qFormat/>
    <w:pPr>
      <w:keepNext w:val="false"/>
      <w:keepLines w:val="false"/>
      <w:pageBreakBefore w:val="false"/>
      <w:widowControl/>
      <w:tabs>
        <w:tab w:val="clear" w:pos="709"/>
        <w:tab w:val="left" w:pos="4962" w:leader="none"/>
      </w:tabs>
      <w:suppressAutoHyphens w:val="false"/>
      <w:bidi w:val="0"/>
      <w:spacing w:lineRule="auto" w:line="276" w:before="1417" w:after="0"/>
      <w:ind w:left="567" w:right="567" w:hanging="0"/>
      <w:jc w:val="both"/>
    </w:pPr>
    <w:rPr>
      <w:rFonts w:ascii="Noteworthy" w:hAnsi="Noteworthy" w:eastAsia="Helvetica Neue" w:cs="Century Gothic"/>
      <w:b w:val="false"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6"/>
      <w:sz w:val="26"/>
      <w:szCs w:val="26"/>
      <w:u w:val="none"/>
      <w:vertAlign w:val="baseline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normandiedpo.fr" TargetMode="External"/><Relationship Id="rId3" Type="http://schemas.openxmlformats.org/officeDocument/2006/relationships/hyperlink" Target="mailto:dpo@normandiedp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LibreOffice/6.2.8.2$MacOSX_X86_64 LibreOffice_project/f82ddfca21ebc1e222a662a32b25c0c9d20169ee</Application>
  <Pages>6</Pages>
  <Words>1836</Words>
  <Characters>10059</Characters>
  <CharactersWithSpaces>11791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2020-06-15T08:52:52Z</dcterms:created>
  <dc:creator>Christophe GRASSIN</dc:creator>
  <dc:description/>
  <dc:language>fr-FR</dc:language>
  <cp:lastModifiedBy>Christophe GRASSIN</cp:lastModifiedBy>
  <dcterms:modified xsi:type="dcterms:W3CDTF">2020-06-16T09:23:43Z</dcterms:modified>
  <cp:revision>4</cp:revision>
  <dc:subject/>
  <dc:title/>
</cp:coreProperties>
</file>